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F7A" w:rsidRDefault="00EA6F7A" w:rsidP="00EA6F7A">
      <w:pPr>
        <w:pStyle w:val="a3"/>
        <w:shd w:val="clear" w:color="auto" w:fill="FFFFFF"/>
        <w:spacing w:before="0" w:beforeAutospacing="0" w:after="0" w:afterAutospacing="0"/>
        <w:rPr>
          <w:rFonts w:ascii="Ubuntu" w:hAnsi="Ubuntu"/>
          <w:color w:val="777777"/>
          <w:sz w:val="20"/>
          <w:szCs w:val="20"/>
        </w:rPr>
      </w:pPr>
      <w:r>
        <w:rPr>
          <w:rFonts w:ascii="inherit" w:hAnsi="inherit"/>
          <w:noProof/>
          <w:color w:val="0000FF"/>
          <w:sz w:val="20"/>
          <w:szCs w:val="20"/>
          <w:bdr w:val="none" w:sz="0" w:space="0" w:color="auto" w:frame="1"/>
        </w:rPr>
        <w:drawing>
          <wp:inline distT="0" distB="0" distL="0" distR="0" wp14:anchorId="3D455365" wp14:editId="2E394C4F">
            <wp:extent cx="5353050" cy="3162300"/>
            <wp:effectExtent l="0" t="0" r="0" b="0"/>
            <wp:docPr id="1" name="Рисунок 1" descr="111111">
              <a:hlinkClick xmlns:a="http://schemas.openxmlformats.org/drawingml/2006/main" r:id="rId4" tooltip="&quot;11111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111">
                      <a:hlinkClick r:id="rId4" tooltip="&quot;11111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buntu" w:hAnsi="Ubuntu"/>
          <w:color w:val="777777"/>
          <w:sz w:val="20"/>
          <w:szCs w:val="20"/>
        </w:rPr>
        <w:t> </w:t>
      </w:r>
      <w:r>
        <w:rPr>
          <w:rFonts w:ascii="Ubuntu" w:hAnsi="Ubuntu"/>
          <w:noProof/>
          <w:color w:val="009504"/>
          <w:sz w:val="20"/>
          <w:szCs w:val="20"/>
        </w:rPr>
        <w:drawing>
          <wp:inline distT="0" distB="0" distL="0" distR="0" wp14:anchorId="279D1D3D" wp14:editId="29E5D380">
            <wp:extent cx="5372100" cy="3448050"/>
            <wp:effectExtent l="0" t="0" r="0" b="0"/>
            <wp:docPr id="2" name="Рисунок 2" descr="2222222">
              <a:hlinkClick xmlns:a="http://schemas.openxmlformats.org/drawingml/2006/main" r:id="rId6" tooltip="&quot;222222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2222">
                      <a:hlinkClick r:id="rId6" tooltip="&quot;222222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F7A" w:rsidRDefault="00EA6F7A" w:rsidP="00EA6F7A">
      <w:pPr>
        <w:pStyle w:val="a3"/>
        <w:shd w:val="clear" w:color="auto" w:fill="FFFFFF"/>
        <w:spacing w:before="0" w:beforeAutospacing="0" w:after="150" w:afterAutospacing="0"/>
        <w:rPr>
          <w:rFonts w:ascii="Ubuntu" w:hAnsi="Ubuntu"/>
          <w:color w:val="777777"/>
          <w:sz w:val="20"/>
          <w:szCs w:val="20"/>
        </w:rPr>
      </w:pPr>
      <w:hyperlink r:id="rId8" w:tgtFrame="_blank" w:history="1">
        <w:r>
          <w:rPr>
            <w:rStyle w:val="a4"/>
            <w:rFonts w:ascii="Ubuntu" w:hAnsi="Ubuntu"/>
            <w:color w:val="009504"/>
            <w:sz w:val="20"/>
            <w:szCs w:val="20"/>
            <w:u w:val="none"/>
          </w:rPr>
          <w:t>Постановление Правительства Ханты-</w:t>
        </w:r>
        <w:bookmarkStart w:id="0" w:name="_GoBack"/>
        <w:bookmarkEnd w:id="0"/>
        <w:r>
          <w:rPr>
            <w:rStyle w:val="a4"/>
            <w:rFonts w:ascii="Ubuntu" w:hAnsi="Ubuntu"/>
            <w:color w:val="009504"/>
            <w:sz w:val="20"/>
            <w:szCs w:val="20"/>
            <w:u w:val="none"/>
          </w:rPr>
          <w:t>Мансийского автономного округа – Югры от 4 августа 2023 года № 373-п «О стандарте межведомственного взаимодействия по оказанию ранней помощи детям и их семьям в Ханты-Мансийском автономном округе – Югре»</w:t>
        </w:r>
      </w:hyperlink>
    </w:p>
    <w:p w:rsidR="007159FD" w:rsidRDefault="00EA6F7A"/>
    <w:sectPr w:rsidR="00715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7A"/>
    <w:rsid w:val="00896B41"/>
    <w:rsid w:val="00B66D1D"/>
    <w:rsid w:val="00EA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3C1AD-8A30-4336-BD4A-5BF7C4F8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6F7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A6F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86.ru/images/2023/PMPK/1._%D0%9F%D0%BE%D1%81%D1%82%D0%B0%D0%BD%D0%BE%D0%B2%D0%BB%D0%B5%D0%BD%D0%B8%D0%B5_%D0%9F%D1%80%D0%B0%D0%B2%D0%B8%D1%82%D0%B5%D0%BB%D1%8C%D1%81%D1%82%D0%B2%D0%B0_%D0%A5%D0%9C%D0%90%D0%9E-%D0%AE%D0%B3%D1%80%D1%8B_%D0%BE%D1%82_04.08.2023__373-%D0%BF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ro86.ru/images/anons/images/2222222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iro86.ru/images/anons/images/111111.p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Пищеблок</dc:creator>
  <cp:keywords/>
  <dc:description/>
  <cp:lastModifiedBy>Пищеблок</cp:lastModifiedBy>
  <cp:revision>1</cp:revision>
  <dcterms:created xsi:type="dcterms:W3CDTF">2025-02-24T04:01:00Z</dcterms:created>
  <dcterms:modified xsi:type="dcterms:W3CDTF">2025-02-24T04:04:00Z</dcterms:modified>
</cp:coreProperties>
</file>