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322B0">
      <w:pPr>
        <w:ind w:left="-5" w:right="44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Hlk132136207"/>
    </w:p>
    <w:p w14:paraId="686446FD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1A9CD0A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14:paraId="6BD70224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Алтайская средняя общеобразовательная школа</w:t>
      </w:r>
    </w:p>
    <w:p w14:paraId="368F1DBD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384AAB7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3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0"/>
        <w:gridCol w:w="3263"/>
      </w:tblGrid>
      <w:tr w14:paraId="112E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vAlign w:val="center"/>
          </w:tcPr>
          <w:p w14:paraId="66BC6D6D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СОГЛАСОВАНО</w:t>
            </w:r>
          </w:p>
          <w:p w14:paraId="1B62BD5B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Заместитель </w:t>
            </w:r>
          </w:p>
          <w:p w14:paraId="6A6A79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 «       » _____________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3400" w:type="dxa"/>
          </w:tcPr>
          <w:p w14:paraId="2535D828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ПРИНЯТО</w:t>
            </w:r>
          </w:p>
          <w:p w14:paraId="53E3133F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Протокол педсовета № ____</w:t>
            </w:r>
          </w:p>
          <w:p w14:paraId="138519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 «       » _____________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3263" w:type="dxa"/>
            <w:vAlign w:val="center"/>
          </w:tcPr>
          <w:p w14:paraId="4F312C73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УТВЕРЖДАЮ</w:t>
            </w:r>
          </w:p>
          <w:p w14:paraId="36133075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Директор МКОУ Алтайская СОШ О.С.Чернобровина</w:t>
            </w:r>
          </w:p>
          <w:p w14:paraId="41F67E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 «       » _____________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</w:tr>
    </w:tbl>
    <w:p w14:paraId="2BE26560">
      <w:pPr>
        <w:rPr>
          <w:rFonts w:hint="default" w:ascii="Times New Roman" w:hAnsi="Times New Roman" w:cs="Times New Roman"/>
          <w:sz w:val="24"/>
          <w:szCs w:val="24"/>
        </w:rPr>
      </w:pPr>
    </w:p>
    <w:p w14:paraId="00A3449D">
      <w:pPr>
        <w:rPr>
          <w:rFonts w:hint="default" w:ascii="Times New Roman" w:hAnsi="Times New Roman" w:cs="Times New Roman"/>
          <w:sz w:val="24"/>
          <w:szCs w:val="24"/>
        </w:rPr>
      </w:pPr>
    </w:p>
    <w:p w14:paraId="35407030">
      <w:pPr>
        <w:rPr>
          <w:rFonts w:hint="default" w:ascii="Times New Roman" w:hAnsi="Times New Roman" w:cs="Times New Roman"/>
          <w:sz w:val="24"/>
          <w:szCs w:val="24"/>
        </w:rPr>
      </w:pPr>
    </w:p>
    <w:p w14:paraId="0232BF79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C6A8003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F28EC2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616958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555519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CCB942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36B905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AAC794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E5334A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6EEC13E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A0FFC0"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DA99AF">
      <w:pPr>
        <w:pStyle w:val="4"/>
        <w:jc w:val="center"/>
        <w:rPr>
          <w:rFonts w:hint="default"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 xml:space="preserve"> НАСТАВНИЧЕСТВА</w:t>
      </w:r>
    </w:p>
    <w:p w14:paraId="0448865D">
      <w:pPr>
        <w:pStyle w:val="4"/>
        <w:jc w:val="center"/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  <w:t>(интеллектуальное направление,</w:t>
      </w:r>
    </w:p>
    <w:p w14:paraId="09804FE7">
      <w:pPr>
        <w:pStyle w:val="4"/>
        <w:jc w:val="center"/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  <w:t xml:space="preserve">подготовка к участию во 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</w:rPr>
        <w:t xml:space="preserve">всероссийских олимпиадах, 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  <w:t>интеллектуальных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</w:rPr>
        <w:t>творческих   конкурсах по русскому языку и литературе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  <w:t>)</w:t>
      </w:r>
    </w:p>
    <w:p w14:paraId="40FF561D">
      <w:pPr>
        <w:ind w:left="-5" w:right="44"/>
        <w:jc w:val="center"/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</w:rPr>
        <w:t>Форма наставничества: учитель – одарённый ученик</w:t>
      </w:r>
    </w:p>
    <w:p w14:paraId="70718911">
      <w:pPr>
        <w:jc w:val="center"/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</w:rPr>
      </w:pPr>
    </w:p>
    <w:p w14:paraId="6E277697">
      <w:pPr>
        <w:jc w:val="center"/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ru-RU"/>
        </w:rPr>
        <w:t>Срок реализации - 4 года</w:t>
      </w:r>
    </w:p>
    <w:p w14:paraId="6D2A40EB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12E87C0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5D24D1A2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06217221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5840989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0C5B89A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79B728A">
      <w:pPr>
        <w:tabs>
          <w:tab w:val="left" w:pos="2880"/>
        </w:tabs>
        <w:jc w:val="righ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Составитель:</w:t>
      </w:r>
    </w:p>
    <w:p w14:paraId="10113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Кашкарова Василя Нигаматовна,</w:t>
      </w:r>
    </w:p>
    <w:p w14:paraId="52C081F3">
      <w:pPr>
        <w:tabs>
          <w:tab w:val="left" w:pos="2880"/>
        </w:tabs>
        <w:jc w:val="right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учитель русского языка и литературы</w:t>
      </w:r>
    </w:p>
    <w:p w14:paraId="3FD17B9A">
      <w:pPr>
        <w:tabs>
          <w:tab w:val="left" w:pos="2880"/>
        </w:tabs>
        <w:jc w:val="right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</w:p>
    <w:p w14:paraId="1B70E953">
      <w:pPr>
        <w:tabs>
          <w:tab w:val="left" w:pos="2880"/>
        </w:tabs>
        <w:jc w:val="right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</w:p>
    <w:p w14:paraId="7ABD7291">
      <w:pPr>
        <w:tabs>
          <w:tab w:val="left" w:pos="2880"/>
        </w:tabs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с. Алтай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, 2024</w:t>
      </w:r>
    </w:p>
    <w:p w14:paraId="3910CE5F">
      <w:pPr>
        <w:ind w:left="0" w:leftChars="0" w:right="44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bookmarkEnd w:id="0"/>
    <w:p w14:paraId="1E4F928D">
      <w:pPr>
        <w:ind w:left="-5" w:right="44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6DB5F433">
      <w:pPr>
        <w:spacing w:after="0" w:line="240" w:lineRule="auto"/>
        <w:ind w:left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8664594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Настоящий </w:t>
      </w:r>
      <w:bookmarkStart w:id="1" w:name="_Hlk132051149"/>
      <w:r>
        <w:rPr>
          <w:rFonts w:hint="default" w:ascii="Times New Roman" w:hAnsi="Times New Roman" w:cs="Times New Roman"/>
          <w:sz w:val="24"/>
          <w:szCs w:val="24"/>
        </w:rPr>
        <w:t xml:space="preserve">План индивидуального развития наставляемого  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 xml:space="preserve"> является частью  Программы наставничества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МКОУ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Алтайская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средняя </w:t>
      </w:r>
      <w:r>
        <w:rPr>
          <w:rFonts w:hint="default" w:ascii="Times New Roman" w:hAnsi="Times New Roman" w:cs="Times New Roman"/>
          <w:sz w:val="24"/>
          <w:szCs w:val="24"/>
        </w:rPr>
        <w:t xml:space="preserve">общеобразовательная школа  и  разработан с целью достижения результатов федеральных и региональных проектов "Современная школа" и "Успех каждого ребенка" национального проекта "Образование".  </w:t>
      </w:r>
    </w:p>
    <w:p w14:paraId="0688451E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Целью</w:t>
      </w:r>
      <w:r>
        <w:rPr>
          <w:rFonts w:hint="default" w:ascii="Times New Roman" w:hAnsi="Times New Roman" w:cs="Times New Roman"/>
          <w:sz w:val="24"/>
          <w:szCs w:val="24"/>
        </w:rPr>
        <w:t xml:space="preserve"> Плана индивидуального развития наставляемого  является максимально полное раскрытие потенциала личности наставляемого, необходимое для успешной   самореализации по русскому языку и литературе, создание условий для развития и поддержки одаренн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учениц, а также создание условий для формирования эффективной системы поддержки, самоопределения  и профессиональной ориентации обучающ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их</w:t>
      </w:r>
      <w:r>
        <w:rPr>
          <w:rFonts w:hint="default" w:ascii="Times New Roman" w:hAnsi="Times New Roman" w:cs="Times New Roman"/>
          <w:sz w:val="24"/>
          <w:szCs w:val="24"/>
        </w:rPr>
        <w:t xml:space="preserve">ся.  </w:t>
      </w:r>
    </w:p>
    <w:p w14:paraId="34D0373D">
      <w:pPr>
        <w:tabs>
          <w:tab w:val="center" w:pos="2362"/>
        </w:tabs>
        <w:spacing w:after="0" w:line="240" w:lineRule="auto"/>
        <w:ind w:left="-15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z w:val="24"/>
          <w:szCs w:val="24"/>
        </w:rPr>
        <w:t xml:space="preserve">:  </w:t>
      </w:r>
    </w:p>
    <w:p w14:paraId="32E3E080">
      <w:pPr>
        <w:numPr>
          <w:ilvl w:val="0"/>
          <w:numId w:val="2"/>
        </w:numPr>
        <w:spacing w:after="0" w:line="240" w:lineRule="auto"/>
        <w:ind w:right="44"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раскрытие потенциала  наставляем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sz w:val="24"/>
          <w:szCs w:val="24"/>
        </w:rPr>
        <w:t xml:space="preserve">; </w:t>
      </w:r>
    </w:p>
    <w:p w14:paraId="6B2850F6">
      <w:pPr>
        <w:numPr>
          <w:ilvl w:val="0"/>
          <w:numId w:val="2"/>
        </w:numPr>
        <w:spacing w:after="0" w:line="240" w:lineRule="auto"/>
        <w:ind w:right="44"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мотивации к учебе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улучшение образовательных результатов обучающ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их</w:t>
      </w:r>
      <w:r>
        <w:rPr>
          <w:rFonts w:hint="default" w:ascii="Times New Roman" w:hAnsi="Times New Roman" w:cs="Times New Roman"/>
          <w:sz w:val="24"/>
          <w:szCs w:val="24"/>
        </w:rPr>
        <w:t>ся, в том числе через участие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внеклассной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деятельности;  </w:t>
      </w:r>
    </w:p>
    <w:p w14:paraId="04B6CBA2">
      <w:pPr>
        <w:numPr>
          <w:ilvl w:val="0"/>
          <w:numId w:val="2"/>
        </w:numPr>
        <w:spacing w:after="0" w:line="240" w:lineRule="auto"/>
        <w:ind w:right="44"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ценностей и активной гражданской позиции наставляем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sz w:val="24"/>
          <w:szCs w:val="24"/>
        </w:rPr>
        <w:t xml:space="preserve">;  </w:t>
      </w:r>
    </w:p>
    <w:p w14:paraId="73AEA671">
      <w:pPr>
        <w:numPr>
          <w:ilvl w:val="0"/>
          <w:numId w:val="2"/>
        </w:numPr>
        <w:spacing w:after="0" w:line="240" w:lineRule="auto"/>
        <w:ind w:right="44"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развитие гибких навыков, лидерских качеств, метакомпетенций – как основы успешной самостоятельной и ответственной деятельности в современном мире;  </w:t>
      </w:r>
    </w:p>
    <w:p w14:paraId="0A8346E3">
      <w:pPr>
        <w:numPr>
          <w:ilvl w:val="0"/>
          <w:numId w:val="2"/>
        </w:numPr>
        <w:spacing w:after="0" w:line="240" w:lineRule="auto"/>
        <w:ind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отбор среди различных систем обучения тех методов и приѐмов, которые способствуют развитию самостоятельности мышления, инициативности и творчества; </w:t>
      </w:r>
    </w:p>
    <w:p w14:paraId="4D81C36D">
      <w:pPr>
        <w:numPr>
          <w:ilvl w:val="0"/>
          <w:numId w:val="2"/>
        </w:numPr>
        <w:spacing w:after="0" w:line="240" w:lineRule="auto"/>
        <w:ind w:hanging="720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расширение возможностей для участия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одарѐнн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sz w:val="24"/>
          <w:szCs w:val="24"/>
        </w:rPr>
        <w:t xml:space="preserve">  наставляем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sz w:val="24"/>
          <w:szCs w:val="24"/>
        </w:rPr>
        <w:t xml:space="preserve">  в муниципальных,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региональных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всероссийских олимпиадах,   творческих   конкурсах по русскому языку и литературе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 w14:paraId="225058EB">
      <w:pPr>
        <w:pStyle w:val="2"/>
        <w:numPr>
          <w:ilvl w:val="0"/>
          <w:numId w:val="3"/>
        </w:numPr>
        <w:spacing w:before="0" w:beforeAutospacing="0" w:after="0" w:afterAutospacing="0"/>
        <w:ind w:left="-284" w:firstLine="284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интеграция урочной и внеурочной деятельности учащихся;</w:t>
      </w:r>
    </w:p>
    <w:p w14:paraId="17A2E083">
      <w:pPr>
        <w:pStyle w:val="2"/>
        <w:numPr>
          <w:ilvl w:val="0"/>
          <w:numId w:val="3"/>
        </w:numPr>
        <w:spacing w:before="0" w:beforeAutospacing="0" w:after="0" w:afterAutospacing="0"/>
        <w:ind w:left="-284" w:firstLine="284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использование инновационных педагогических и информационных технологий на уроках русского языка и литературы с целью достижения максимального уровня развития детей.</w:t>
      </w:r>
    </w:p>
    <w:p w14:paraId="015AF6C0">
      <w:pPr>
        <w:spacing w:after="0" w:line="240" w:lineRule="auto"/>
        <w:ind w:left="0" w:right="44" w:firstLine="0"/>
        <w:rPr>
          <w:rFonts w:hint="default" w:ascii="Times New Roman" w:hAnsi="Times New Roman" w:cs="Times New Roman"/>
          <w:sz w:val="24"/>
          <w:szCs w:val="24"/>
        </w:rPr>
      </w:pPr>
    </w:p>
    <w:p w14:paraId="0DD49A7E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Используются следующие понятия и термины: </w:t>
      </w:r>
    </w:p>
    <w:p w14:paraId="30377D83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Наставничество</w:t>
      </w:r>
      <w:r>
        <w:rPr>
          <w:rFonts w:hint="default" w:ascii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 </w:t>
      </w:r>
    </w:p>
    <w:p w14:paraId="5BD6C4BC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Форма наставничества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 </w:t>
      </w:r>
    </w:p>
    <w:p w14:paraId="59463856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План индивидуального развития наставляемого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- комплекс мероприятий, направленный на организацию взаимоотношений наставника и наставляемого  в  конкретных формах деятельности для получения ожидаемых результатов. </w:t>
      </w:r>
    </w:p>
    <w:p w14:paraId="75EC257D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Наставляемый</w:t>
      </w:r>
      <w:r>
        <w:rPr>
          <w:rFonts w:hint="default" w:ascii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 с наставником и при его помощи и поддержке решает конкретные жизненные, личные  и профессиональные задачи, приобретает новый опыт и развивает новые навыки  и компетенции. В конкретных формах наставляемый может быть определен термином "обучающийся".  </w:t>
      </w:r>
    </w:p>
    <w:p w14:paraId="7F671BFA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Наставник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- участник программы наставничества, имеющий  успешный  опыт   в достижении жизненного, личностного и профессионального результата, готовый  и компетентный поделиться опытом и навыками, необходимыми для стимуляции   и  поддержки процессов самореализации и самосовершенствования наставляемого.  </w:t>
      </w:r>
    </w:p>
    <w:p w14:paraId="31A9317E">
      <w:pPr>
        <w:spacing w:after="0" w:line="240" w:lineRule="auto"/>
        <w:ind w:left="-5" w:right="44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D574A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Ожидаемый результат: </w:t>
      </w:r>
    </w:p>
    <w:p w14:paraId="585483F7">
      <w:pPr>
        <w:numPr>
          <w:ilvl w:val="0"/>
          <w:numId w:val="4"/>
        </w:numPr>
        <w:tabs>
          <w:tab w:val="left" w:pos="284"/>
          <w:tab w:val="left" w:pos="9072"/>
          <w:tab w:val="clear" w:pos="1965"/>
        </w:tabs>
        <w:spacing w:after="0" w:line="240" w:lineRule="auto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Создание комплекса благоприятных условий, обеспечивающего формирование и развитие личности, важнейшими качествами которого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</w:t>
      </w:r>
    </w:p>
    <w:p w14:paraId="2D956C8A">
      <w:pPr>
        <w:numPr>
          <w:ilvl w:val="0"/>
          <w:numId w:val="4"/>
        </w:numPr>
        <w:tabs>
          <w:tab w:val="left" w:pos="284"/>
          <w:tab w:val="left" w:pos="9072"/>
          <w:tab w:val="clear" w:pos="1965"/>
        </w:tabs>
        <w:spacing w:after="0" w:line="240" w:lineRule="auto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формирование личности, способной самостоятельно находить выход из проблемной ситуации, осуществить поисковую деятельность, проводить исследования, рефлексию деятельности; обладающей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разносторонним интеллектом, высоким уровнем культуры;  </w:t>
      </w:r>
    </w:p>
    <w:p w14:paraId="601B78B6">
      <w:pPr>
        <w:numPr>
          <w:ilvl w:val="0"/>
          <w:numId w:val="4"/>
        </w:numPr>
        <w:tabs>
          <w:tab w:val="left" w:pos="284"/>
          <w:tab w:val="left" w:pos="9072"/>
          <w:tab w:val="clear" w:pos="1965"/>
        </w:tabs>
        <w:spacing w:after="0" w:line="240" w:lineRule="auto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расширение диапазона мероприятий для раскрытия творческих способностей учащихся;</w:t>
      </w:r>
    </w:p>
    <w:p w14:paraId="1D985223">
      <w:pPr>
        <w:numPr>
          <w:ilvl w:val="0"/>
          <w:numId w:val="4"/>
        </w:numPr>
        <w:tabs>
          <w:tab w:val="left" w:pos="284"/>
          <w:tab w:val="left" w:pos="9072"/>
          <w:tab w:val="clear" w:pos="1965"/>
        </w:tabs>
        <w:spacing w:after="0" w:line="240" w:lineRule="auto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профориентационная работа;</w:t>
      </w:r>
    </w:p>
    <w:p w14:paraId="5326CE66">
      <w:pPr>
        <w:numPr>
          <w:ilvl w:val="0"/>
          <w:numId w:val="4"/>
        </w:numPr>
        <w:tabs>
          <w:tab w:val="left" w:pos="284"/>
          <w:tab w:val="left" w:pos="9072"/>
          <w:tab w:val="clear" w:pos="1965"/>
        </w:tabs>
        <w:spacing w:after="0" w:line="240" w:lineRule="auto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активизация участия родителей в работе с одаренными детьми. </w:t>
      </w:r>
    </w:p>
    <w:p w14:paraId="45264229">
      <w:pPr>
        <w:tabs>
          <w:tab w:val="left" w:pos="284"/>
        </w:tabs>
        <w:spacing w:after="0" w:line="240" w:lineRule="auto"/>
        <w:ind w:left="-5" w:right="44" w:firstLine="0"/>
        <w:rPr>
          <w:rFonts w:hint="default" w:ascii="Times New Roman" w:hAnsi="Times New Roman" w:cs="Times New Roman"/>
          <w:b/>
          <w:sz w:val="24"/>
          <w:szCs w:val="24"/>
        </w:rPr>
      </w:pPr>
    </w:p>
    <w:p w14:paraId="4B628357">
      <w:pPr>
        <w:spacing w:after="0" w:line="240" w:lineRule="auto"/>
        <w:ind w:left="0" w:right="-1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 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 </w:t>
      </w:r>
    </w:p>
    <w:p w14:paraId="1D5583AA">
      <w:pPr>
        <w:spacing w:after="0" w:line="240" w:lineRule="auto"/>
        <w:ind w:left="0" w:right="-1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Одаренность </w:t>
      </w:r>
      <w:r>
        <w:rPr>
          <w:rFonts w:hint="default" w:ascii="Times New Roman" w:hAnsi="Times New Roman" w:cs="Times New Roman"/>
          <w:sz w:val="24"/>
          <w:szCs w:val="24"/>
        </w:rPr>
        <w:t xml:space="preserve">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</w:t>
      </w:r>
    </w:p>
    <w:p w14:paraId="74A8C92D">
      <w:pPr>
        <w:spacing w:after="0" w:line="240" w:lineRule="auto"/>
        <w:ind w:left="0" w:right="-1" w:firstLine="56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Одаренный ребенок </w:t>
      </w:r>
      <w:r>
        <w:rPr>
          <w:rFonts w:hint="default" w:ascii="Times New Roman" w:hAnsi="Times New Roman" w:cs="Times New Roman"/>
          <w:sz w:val="24"/>
          <w:szCs w:val="24"/>
        </w:rPr>
        <w:t xml:space="preserve">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Различают следующие виды одаренности: </w:t>
      </w:r>
    </w:p>
    <w:p w14:paraId="0A3ABAF0">
      <w:pPr>
        <w:numPr>
          <w:ilvl w:val="0"/>
          <w:numId w:val="5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интеллектуальная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разносторонней любознательностью; </w:t>
      </w:r>
    </w:p>
    <w:p w14:paraId="0A2238C5">
      <w:pPr>
        <w:numPr>
          <w:ilvl w:val="0"/>
          <w:numId w:val="5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академическая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сверстников; </w:t>
      </w:r>
    </w:p>
    <w:p w14:paraId="5DE89E27">
      <w:pPr>
        <w:numPr>
          <w:ilvl w:val="0"/>
          <w:numId w:val="5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творческая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одаренность (креативность) </w:t>
      </w:r>
      <w:r>
        <w:rPr>
          <w:rFonts w:hint="default" w:ascii="Times New Roman" w:hAnsi="Times New Roman" w:cs="Times New Roman"/>
          <w:sz w:val="24"/>
          <w:szCs w:val="24"/>
        </w:rPr>
        <w:t xml:space="preserve">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изобретательностью, независимостью, гибкостью мышления, высоким уровнем развития воображения; </w:t>
      </w:r>
    </w:p>
    <w:p w14:paraId="40082E09">
      <w:pPr>
        <w:numPr>
          <w:ilvl w:val="0"/>
          <w:numId w:val="5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художественная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является разновидностью творческой одаренности, ее следствия - высокие достижения человека в области художественного творчества и исполнительского мастерства: в живописи, музыке, скульптуре; актерские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способности.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Художественно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одаренный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ребенок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проявляет незаурядные способности в любой из этих областей; </w:t>
      </w:r>
    </w:p>
    <w:p w14:paraId="14DAF061">
      <w:pPr>
        <w:numPr>
          <w:ilvl w:val="0"/>
          <w:numId w:val="5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социальная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 </w:t>
      </w:r>
    </w:p>
    <w:p w14:paraId="2E447C4D">
      <w:pPr>
        <w:numPr>
          <w:ilvl w:val="0"/>
          <w:numId w:val="5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психомоторная-спортивная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 </w:t>
      </w:r>
    </w:p>
    <w:p w14:paraId="14615F41">
      <w:p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Одаренным детям, независимо от области проявления одаренности, свойственны: </w:t>
      </w:r>
    </w:p>
    <w:p w14:paraId="76900CD0">
      <w:pPr>
        <w:numPr>
          <w:ilvl w:val="0"/>
          <w:numId w:val="6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уровень развития способностей; </w:t>
      </w:r>
    </w:p>
    <w:p w14:paraId="0F487D5A">
      <w:pPr>
        <w:numPr>
          <w:ilvl w:val="0"/>
          <w:numId w:val="6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высокая степень обучаемости; </w:t>
      </w:r>
    </w:p>
    <w:p w14:paraId="6AFDADD9">
      <w:pPr>
        <w:numPr>
          <w:ilvl w:val="0"/>
          <w:numId w:val="6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творческие проявления (креативность); </w:t>
      </w:r>
    </w:p>
    <w:p w14:paraId="21035AF7">
      <w:pPr>
        <w:numPr>
          <w:ilvl w:val="0"/>
          <w:numId w:val="6"/>
        </w:numPr>
        <w:spacing w:after="0" w:line="240" w:lineRule="auto"/>
        <w:ind w:left="0" w:right="-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мотивация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огромный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интерес,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активность,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 xml:space="preserve">влеченность деятельностью в области одаренности ребенка. </w:t>
      </w:r>
    </w:p>
    <w:p w14:paraId="3CD4DCE7">
      <w:pPr>
        <w:spacing w:after="0" w:line="240" w:lineRule="auto"/>
        <w:ind w:right="336"/>
        <w:rPr>
          <w:rFonts w:hint="default" w:ascii="Times New Roman" w:hAnsi="Times New Roman" w:cs="Times New Roman"/>
          <w:b/>
          <w:sz w:val="24"/>
          <w:szCs w:val="24"/>
        </w:rPr>
      </w:pPr>
    </w:p>
    <w:p w14:paraId="6A5BD12A">
      <w:pPr>
        <w:spacing w:after="0" w:line="240" w:lineRule="auto"/>
        <w:ind w:right="336" w:firstLine="281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Сущность понятия «детская одаренность» можно выразить формулой: 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мотивация + интеллект + креативность = детская одаренность.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</w:p>
    <w:p w14:paraId="5F74153E">
      <w:pPr>
        <w:spacing w:after="0" w:line="240" w:lineRule="auto"/>
        <w:ind w:left="1270" w:right="331" w:firstLine="709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35FD554">
      <w:pPr>
        <w:spacing w:after="0" w:line="240" w:lineRule="auto"/>
        <w:ind w:left="0" w:right="331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Портрет одаренного ребенка </w:t>
      </w:r>
    </w:p>
    <w:p w14:paraId="0E8796EA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Проявляет любопытство ко многим вещам, постоянно задает вопросы. </w:t>
      </w:r>
    </w:p>
    <w:p w14:paraId="02B5469C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Предлагает много идей, решений задач, ответов на вопросы. </w:t>
      </w:r>
    </w:p>
    <w:p w14:paraId="7F62799A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Свободно высказывает свое мнение, настойчиво, энергично отстаивает его. </w:t>
      </w:r>
    </w:p>
    <w:p w14:paraId="7FE00C38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Склонен к рискованным действиям. </w:t>
      </w:r>
    </w:p>
    <w:p w14:paraId="5141BA40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Обладает богатой фантазией, воображением. Часто озабочен преобразованием, улучшением общества, предметов. </w:t>
      </w:r>
    </w:p>
    <w:p w14:paraId="61931778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Обладает хорошо развитым чувством юмора, видит юмор в ситуациях, которые могут не казаться другим смешными. </w:t>
      </w:r>
    </w:p>
    <w:p w14:paraId="62F837D9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Чувствителен к красоте, внимателен к эстетике вещей. </w:t>
      </w:r>
    </w:p>
    <w:p w14:paraId="67837731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Не конфликтен, не приспособленец, не боится отличиться от других. </w:t>
      </w:r>
    </w:p>
    <w:p w14:paraId="39807A34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Конструктивно критичен, не принимает авторитарных указаний без критического изучения. </w:t>
      </w:r>
    </w:p>
    <w:p w14:paraId="10DCE9D8">
      <w:pPr>
        <w:numPr>
          <w:ilvl w:val="0"/>
          <w:numId w:val="7"/>
        </w:numPr>
        <w:spacing w:after="0" w:line="240" w:lineRule="auto"/>
        <w:ind w:left="0" w:right="-1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Стремится к самовыражению, творческому использованию предметов.</w:t>
      </w:r>
    </w:p>
    <w:p w14:paraId="0603CBDA">
      <w:pPr>
        <w:spacing w:after="0" w:line="240" w:lineRule="auto"/>
        <w:ind w:right="336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</w:t>
      </w:r>
    </w:p>
    <w:p w14:paraId="1448D700">
      <w:pPr>
        <w:tabs>
          <w:tab w:val="left" w:pos="9356"/>
        </w:tabs>
        <w:spacing w:after="0" w:line="240" w:lineRule="auto"/>
        <w:ind w:left="0" w:right="142" w:firstLine="426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Принципы педагогической деятельности в работе с одарѐнными детьми</w:t>
      </w:r>
    </w:p>
    <w:p w14:paraId="21EA814B">
      <w:pPr>
        <w:tabs>
          <w:tab w:val="left" w:pos="9356"/>
        </w:tabs>
        <w:spacing w:after="0" w:line="240" w:lineRule="auto"/>
        <w:ind w:left="0" w:right="142" w:firstLine="4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Ориентация на дифференциацию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процесса обучения, обновление методов обучения, использование современных образовательных технологий. Это выражается в замене традиционных методов обучения диалоговыми формами общения учитель-ученик, ученик-ученик, при работе в микрогруппах, в использовании ИКТ, технологии разноуровневого обучения, проектной деятельности. </w:t>
      </w:r>
    </w:p>
    <w:p w14:paraId="3C6EDE48">
      <w:pPr>
        <w:tabs>
          <w:tab w:val="left" w:pos="9356"/>
        </w:tabs>
        <w:spacing w:after="0" w:line="240" w:lineRule="auto"/>
        <w:ind w:left="0" w:right="142" w:firstLine="4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Принцип индивидуализации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подразумевает всесторонний и всеобъемлющий учет уровня развития способностей каждого ученика, формирование на этой основе индивидуальных программ развития и обучения. </w:t>
      </w:r>
    </w:p>
    <w:p w14:paraId="0452474D">
      <w:pPr>
        <w:tabs>
          <w:tab w:val="left" w:pos="9356"/>
        </w:tabs>
        <w:spacing w:after="0" w:line="240" w:lineRule="auto"/>
        <w:ind w:left="0" w:right="142" w:firstLine="4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Принцип целостности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поразумевает</w:t>
      </w:r>
      <w:r>
        <w:rPr>
          <w:rFonts w:hint="default" w:ascii="Times New Roman" w:hAnsi="Times New Roman" w:cs="Times New Roman"/>
          <w:sz w:val="24"/>
          <w:szCs w:val="24"/>
        </w:rPr>
        <w:t xml:space="preserve"> единство процессов развития, обучения, воспитания учащихся, адекватность педагогических технологий задачам обучения. </w:t>
      </w:r>
    </w:p>
    <w:p w14:paraId="638611F6">
      <w:pPr>
        <w:tabs>
          <w:tab w:val="left" w:pos="9356"/>
        </w:tabs>
        <w:spacing w:after="0" w:line="240" w:lineRule="auto"/>
        <w:ind w:left="0" w:right="142" w:firstLine="4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Принцип вариативности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предполагает гибкое сочетание обязательных базовых и профильных предметов, курсов по выбору, дополнительного образования, позволяющих учащемуся раскрыть и развить склонностями и способностями, с учетом его возрастных особенностей и уровня развития. </w:t>
      </w:r>
    </w:p>
    <w:p w14:paraId="296C0507">
      <w:pPr>
        <w:tabs>
          <w:tab w:val="left" w:pos="9356"/>
        </w:tabs>
        <w:spacing w:after="0" w:line="240" w:lineRule="auto"/>
        <w:ind w:left="0" w:right="142" w:firstLine="4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Принцип развивающего обучения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- развивающее обучение опирается на зону ближайшего развития ребенка и способствует ускорению развития. </w:t>
      </w:r>
    </w:p>
    <w:p w14:paraId="33FF9793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Принцип обновления содержания и методов обучения </w:t>
      </w:r>
      <w:r>
        <w:rPr>
          <w:rFonts w:hint="default" w:ascii="Times New Roman" w:hAnsi="Times New Roman" w:cs="Times New Roman"/>
          <w:sz w:val="24"/>
          <w:szCs w:val="24"/>
        </w:rPr>
        <w:t>- использование эффективных образовательных технологий, внедрение в практику инноваций, ФГОС.</w:t>
      </w:r>
    </w:p>
    <w:p w14:paraId="4BC2C8E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Педагогические технологии, используемые при работе:</w:t>
      </w:r>
    </w:p>
    <w:p w14:paraId="546C5419"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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       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индивидуализация образовательного процесса;</w:t>
      </w:r>
    </w:p>
    <w:p w14:paraId="00AF34EF"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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       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обучение навыкам самообразовательной и поисковой деятельности;</w:t>
      </w:r>
    </w:p>
    <w:p w14:paraId="13C6FBB4"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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       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диалоговая форма обучения;</w:t>
      </w:r>
    </w:p>
    <w:p w14:paraId="10795DB0"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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       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игровые формы;</w:t>
      </w:r>
    </w:p>
    <w:p w14:paraId="26A499D4"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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       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памятки, карточки, творческие задания.</w:t>
      </w:r>
    </w:p>
    <w:p w14:paraId="5385F34A">
      <w:pPr>
        <w:spacing w:after="0" w:line="240" w:lineRule="auto"/>
        <w:ind w:left="-284" w:firstLine="28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Cs/>
          <w:sz w:val="24"/>
          <w:szCs w:val="24"/>
        </w:rPr>
        <w:t>Формы работы с учащимися.</w:t>
      </w:r>
    </w:p>
    <w:p w14:paraId="14A15F4F">
      <w:pPr>
        <w:numPr>
          <w:ilvl w:val="0"/>
          <w:numId w:val="8"/>
        </w:numPr>
        <w:spacing w:after="0" w:line="240" w:lineRule="auto"/>
        <w:ind w:left="-284" w:firstLine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групповые занятия  с сильными учащимися;</w:t>
      </w:r>
    </w:p>
    <w:p w14:paraId="70FDBA31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рганизац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курса внеурочной деятельности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Читательская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мастерская</w:t>
      </w:r>
      <w:r>
        <w:rPr>
          <w:rFonts w:hint="default" w:ascii="Times New Roman" w:hAnsi="Times New Roman" w:cs="Times New Roman"/>
          <w:sz w:val="24"/>
          <w:szCs w:val="24"/>
        </w:rPr>
        <w:t>»;</w:t>
      </w:r>
    </w:p>
    <w:p w14:paraId="057B71E2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олимпиадах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интеллектуальных конкурсах и пр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13C52869">
      <w:pPr>
        <w:numPr>
          <w:ilvl w:val="0"/>
          <w:numId w:val="8"/>
        </w:numPr>
        <w:spacing w:after="0" w:line="240" w:lineRule="auto"/>
        <w:ind w:left="-284" w:firstLine="284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индивидуальные консультации.</w:t>
      </w:r>
    </w:p>
    <w:p w14:paraId="40D92ECB">
      <w:pPr>
        <w:tabs>
          <w:tab w:val="center" w:pos="1049"/>
          <w:tab w:val="center" w:pos="4470"/>
        </w:tabs>
        <w:spacing w:after="0" w:line="24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1495B99">
      <w:pPr>
        <w:tabs>
          <w:tab w:val="center" w:pos="1049"/>
          <w:tab w:val="center" w:pos="4470"/>
        </w:tabs>
        <w:spacing w:after="0" w:line="24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«Дорожная карта» реализации</w:t>
      </w:r>
    </w:p>
    <w:p w14:paraId="43376DAE">
      <w:pPr>
        <w:tabs>
          <w:tab w:val="center" w:pos="1049"/>
          <w:tab w:val="center" w:pos="4470"/>
        </w:tabs>
        <w:spacing w:after="0" w:line="24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Плана индивидуального развития наставляемого</w:t>
      </w:r>
    </w:p>
    <w:p w14:paraId="40778992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10164" w:type="dxa"/>
        <w:tblInd w:w="-491" w:type="dxa"/>
        <w:tblLayout w:type="fixed"/>
        <w:tblCellMar>
          <w:top w:w="9" w:type="dxa"/>
          <w:left w:w="0" w:type="dxa"/>
          <w:bottom w:w="8" w:type="dxa"/>
          <w:right w:w="9" w:type="dxa"/>
        </w:tblCellMar>
      </w:tblPr>
      <w:tblGrid>
        <w:gridCol w:w="2896"/>
        <w:gridCol w:w="2673"/>
        <w:gridCol w:w="162"/>
        <w:gridCol w:w="1559"/>
        <w:gridCol w:w="2874"/>
      </w:tblGrid>
      <w:tr w14:paraId="697CEEDB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62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4D6F1">
            <w:pPr>
              <w:spacing w:after="0" w:line="240" w:lineRule="auto"/>
              <w:ind w:left="67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F6BB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7F84A8">
            <w:pPr>
              <w:spacing w:after="0" w:line="240" w:lineRule="auto"/>
              <w:ind w:left="0" w:firstLine="70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0E3A5">
            <w:pPr>
              <w:spacing w:after="0" w:line="240" w:lineRule="auto"/>
              <w:ind w:left="67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9F6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Результаты/отметка о выполнении</w:t>
            </w:r>
          </w:p>
        </w:tc>
      </w:tr>
      <w:tr w14:paraId="072A0C3B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A50A5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Разработка Плана индивидуального развития наставляемого.</w:t>
            </w:r>
          </w:p>
          <w:p w14:paraId="200E415D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EE46C7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Создание оптимальных условий для развития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91E30C3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174F8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963E5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Составлен</w:t>
            </w:r>
          </w:p>
        </w:tc>
      </w:tr>
      <w:tr w14:paraId="77558E2D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6CEF9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внеурочной деятельности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Читательская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мастерская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321C58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Создание оптимальных условий для развития читательской грамотности (ФГ)</w:t>
            </w:r>
          </w:p>
          <w:p w14:paraId="116EFAE8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99C3E97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A1C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10E7C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Высокий уровень сформированности читательской грамотности</w:t>
            </w:r>
          </w:p>
        </w:tc>
      </w:tr>
      <w:tr w14:paraId="5F80F202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EBA4F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Индивидуальная работа по организации подготовки к ОГЭ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4C2487F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Создание оптимальных условий для развития индивидуальных способностей по литературе.</w:t>
            </w:r>
          </w:p>
          <w:p w14:paraId="775E2C95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2E13FB2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57B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периода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96CD4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индивидуальному плану подготовки</w:t>
            </w:r>
          </w:p>
        </w:tc>
      </w:tr>
      <w:tr w14:paraId="40DA694E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DC4B3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Школьные предметные олимпиады по русскому языку и литературе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EBFC4EB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Выявление уровня обученности по русскому языку и литературе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DF2468F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9B7F6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ябрь-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67E96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школьного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муниципального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ВОШ по русскому языку, литературе</w:t>
            </w:r>
          </w:p>
          <w:p w14:paraId="6863344D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603218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E6451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муниципальных региональных, всероссийских  предметных олимпиадах (русский язык, литература)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53B2D4C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 способностей в предметных областях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A45AD73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C03BF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периода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D347B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C89099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447FA7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1511E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естирование; </w:t>
            </w:r>
          </w:p>
          <w:p w14:paraId="5210EDBF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-результаты и анализ успеваемости по русскому языку и литературе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B15EEB6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Выявление  уровня успешности  в предметных областях, развитие их творческих способностей.</w:t>
            </w:r>
          </w:p>
          <w:p w14:paraId="6E7D98E4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35F613B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1FEC1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периода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F4FC7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E8F61FA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FBCFC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работы по участию наставляемого в региональных , всероссийских и международных программах и конкурсах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F820928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Выявление  успешности   в предметных областях, развитие их творческих способностей.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AA615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F443F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периода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9F881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D51779D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08467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абота с Портфолио ученика </w:t>
            </w:r>
          </w:p>
          <w:p w14:paraId="651446EC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729F19B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 данных  о результатах деятельности наставляемого</w:t>
            </w:r>
          </w:p>
          <w:p w14:paraId="33ABBB97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E48680B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C662F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периода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8DA0A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Создание и пополнение индивидуального Портфолио наставляемого</w:t>
            </w:r>
          </w:p>
        </w:tc>
      </w:tr>
      <w:tr w14:paraId="6DE4112E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B49B3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 над индивидуальными исследовательскими проектами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D871DA2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 навыков исследовательской деятельности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388C63C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9EBB3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периода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40E44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67A8B0A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97827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в конкурсах, смотрах, фестивалях,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4E32B82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Возможность реализовать себя в познавательной, творческой деятельности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A091509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8C905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периода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99E29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49AFD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CDCC71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43AF3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F83681E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 в рамках профориентации (филологическое направление )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F3E3F16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6EFF5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854AC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9696A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5B23CD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2C94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наставника в методической  работе  по вопросам  работы  с одаренными детьми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6FC1C3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Повышение квалификации наставника по организации работы с одаренными детьми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F695F68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E0581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плану   работы  ПКиРО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166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8AB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2FCD48">
        <w:tblPrEx>
          <w:tblCellMar>
            <w:top w:w="9" w:type="dxa"/>
            <w:left w:w="0" w:type="dxa"/>
            <w:bottom w:w="8" w:type="dxa"/>
            <w:right w:w="9" w:type="dxa"/>
          </w:tblCellMar>
        </w:tblPrEx>
        <w:trPr>
          <w:trHeight w:val="559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9A2F8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работы с родителями одаренного наставляемого </w:t>
            </w:r>
          </w:p>
          <w:p w14:paraId="4E4910B2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индивидуальные консультации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4125E12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Создание благоприятных условий для развития одаренного наставляемого</w:t>
            </w:r>
          </w:p>
        </w:tc>
        <w:tc>
          <w:tcPr>
            <w:tcW w:w="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FAFB779">
            <w:pPr>
              <w:spacing w:after="0" w:line="240" w:lineRule="auto"/>
              <w:ind w:left="0" w:firstLine="7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E7C1F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28890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Беседы, встречи, совместная работа по организации индивидуальной подготовки к ОГЭ, конкурсам.</w:t>
            </w:r>
          </w:p>
          <w:p w14:paraId="438C5899">
            <w:pPr>
              <w:spacing w:after="0" w:line="240" w:lineRule="auto"/>
              <w:ind w:left="6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61C7FE7">
      <w:pPr>
        <w:spacing w:after="0" w:line="240" w:lineRule="auto"/>
        <w:ind w:left="3772" w:right="37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14B616">
      <w:pPr>
        <w:shd w:val="clear" w:color="auto" w:fill="FFFFFF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89272B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Планирование различных видов дифференцированной помощи:</w:t>
      </w:r>
    </w:p>
    <w:p w14:paraId="2104924E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1. Указание типа задачи, правила, на которое опирается задание.</w:t>
      </w:r>
    </w:p>
    <w:p w14:paraId="5EAD7457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2. Дополнение к заданию (рисунок, схема, чертеж, инструкция и т.д.)</w:t>
      </w:r>
    </w:p>
    <w:p w14:paraId="3F092F0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3. Запись теории в виде  таблиц, схем.</w:t>
      </w:r>
    </w:p>
    <w:p w14:paraId="6B6622A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4. Указание алгоритма решения или выполнения задания.</w:t>
      </w:r>
    </w:p>
    <w:p w14:paraId="26CF707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5. Указание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аналогичной задачи, решенной ранее.</w:t>
      </w:r>
    </w:p>
    <w:p w14:paraId="5EC677C1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6. Объяснение хода выполнения подобного задания.</w:t>
      </w:r>
    </w:p>
    <w:p w14:paraId="3AF90B4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7. Постановка наводящих вопросов.</w:t>
      </w:r>
    </w:p>
    <w:p w14:paraId="1B0FE66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8. Указание правил, на основании которых выполняется задание.</w:t>
      </w:r>
    </w:p>
    <w:p w14:paraId="1ECEAA9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9. Предупреждение о наиболее типичных ошибках, неправильных подходах при выполнении задания.</w:t>
      </w:r>
    </w:p>
    <w:p w14:paraId="074AC8D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445F2318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  <w:t xml:space="preserve">Список участников программы наставничества </w:t>
      </w:r>
    </w:p>
    <w:p w14:paraId="0D7E6B0B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985"/>
        <w:gridCol w:w="2858"/>
        <w:gridCol w:w="1661"/>
      </w:tblGrid>
      <w:tr w14:paraId="5268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10A4E4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</w:tcPr>
          <w:p w14:paraId="6C225D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2858" w:type="dxa"/>
          </w:tcPr>
          <w:p w14:paraId="52AC2D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44" w:type="dxa"/>
          </w:tcPr>
          <w:p w14:paraId="691762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Роль</w:t>
            </w:r>
          </w:p>
        </w:tc>
      </w:tr>
      <w:tr w14:paraId="7868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6EBE431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Кашкарова</w:t>
            </w: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В. Н.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, учитель</w:t>
            </w:r>
          </w:p>
        </w:tc>
        <w:tc>
          <w:tcPr>
            <w:tcW w:w="1985" w:type="dxa"/>
          </w:tcPr>
          <w:p w14:paraId="3F76BE2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858" w:type="dxa"/>
          </w:tcPr>
          <w:p w14:paraId="1C86029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Лери</w:t>
            </w: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Мария</w:t>
            </w:r>
          </w:p>
        </w:tc>
        <w:tc>
          <w:tcPr>
            <w:tcW w:w="1644" w:type="dxa"/>
          </w:tcPr>
          <w:p w14:paraId="36C1DA1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наставляемый</w:t>
            </w:r>
          </w:p>
        </w:tc>
      </w:tr>
      <w:tr w14:paraId="09AE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71E9D5F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6E534E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14:paraId="2525AD9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Кашкарова</w:t>
            </w: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Анастасия</w:t>
            </w:r>
          </w:p>
        </w:tc>
        <w:tc>
          <w:tcPr>
            <w:tcW w:w="1644" w:type="dxa"/>
          </w:tcPr>
          <w:p w14:paraId="4EE97F4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наставляемый</w:t>
            </w:r>
          </w:p>
        </w:tc>
      </w:tr>
      <w:tr w14:paraId="25D3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3B7E693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79A5C9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14:paraId="6D670E9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Чукомина</w:t>
            </w: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Юлия</w:t>
            </w:r>
          </w:p>
        </w:tc>
        <w:tc>
          <w:tcPr>
            <w:tcW w:w="1644" w:type="dxa"/>
          </w:tcPr>
          <w:p w14:paraId="1481862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наставляемый</w:t>
            </w:r>
          </w:p>
        </w:tc>
      </w:tr>
    </w:tbl>
    <w:p w14:paraId="1DEC8F25">
      <w:pPr>
        <w:spacing w:after="0" w:line="240" w:lineRule="auto"/>
        <w:ind w:left="0" w:firstLine="709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Мониторинг эффективности реализации </w:t>
      </w:r>
      <w:bookmarkStart w:id="2" w:name="_Hlk132053775"/>
      <w:r>
        <w:rPr>
          <w:rFonts w:hint="default" w:ascii="Times New Roman" w:hAnsi="Times New Roman" w:cs="Times New Roman"/>
          <w:b/>
          <w:bCs/>
          <w:sz w:val="24"/>
          <w:szCs w:val="24"/>
        </w:rPr>
        <w:t>Плана индивидуального развития наставляемого</w:t>
      </w:r>
    </w:p>
    <w:bookmarkEnd w:id="2"/>
    <w:p w14:paraId="64152D6B">
      <w:pPr>
        <w:spacing w:after="0" w:line="240" w:lineRule="auto"/>
        <w:ind w:left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CF1606D">
      <w:pPr>
        <w:spacing w:after="0" w:line="240" w:lineRule="auto"/>
        <w:ind w:left="-5" w:right="44" w:firstLine="71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Мониторинг эффективности реализации </w:t>
      </w:r>
      <w:bookmarkStart w:id="3" w:name="_Hlk132049943"/>
      <w:r>
        <w:rPr>
          <w:rFonts w:hint="default" w:ascii="Times New Roman" w:hAnsi="Times New Roman" w:cs="Times New Roman"/>
          <w:sz w:val="24"/>
          <w:szCs w:val="24"/>
        </w:rPr>
        <w:t>Плана индивидуального развития наставляемого</w:t>
      </w:r>
      <w:bookmarkEnd w:id="3"/>
      <w:r>
        <w:rPr>
          <w:rFonts w:hint="default" w:ascii="Times New Roman" w:hAnsi="Times New Roman" w:cs="Times New Roman"/>
          <w:sz w:val="24"/>
          <w:szCs w:val="24"/>
        </w:rPr>
        <w:t xml:space="preserve">  понимается как система сбора, обработки, хранения и использования информации о Плане и/или отдельных  ее элементах. Организация систематического мониторинга    дает возможность представлять, как происходит процесс наставничества, каковы изменения  во взаимодействиях наставника с наставляемым, какова динамика развития наставляемого и удовлетворенности наставника своей деятельностью. </w:t>
      </w:r>
    </w:p>
    <w:p w14:paraId="1873096F">
      <w:pPr>
        <w:spacing w:after="0" w:line="240" w:lineRule="auto"/>
        <w:ind w:left="-5" w:firstLine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Цели: </w:t>
      </w:r>
    </w:p>
    <w:p w14:paraId="03FB7E83">
      <w:pPr>
        <w:numPr>
          <w:ilvl w:val="0"/>
          <w:numId w:val="9"/>
        </w:numPr>
        <w:spacing w:after="0" w:line="240" w:lineRule="auto"/>
        <w:ind w:left="0" w:right="44" w:firstLine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оценка качества реализуемого Плана индивидуального развития наставляемого; </w:t>
      </w:r>
    </w:p>
    <w:p w14:paraId="37B6F9A5">
      <w:pPr>
        <w:numPr>
          <w:ilvl w:val="0"/>
          <w:numId w:val="9"/>
        </w:numPr>
        <w:spacing w:after="0" w:line="240" w:lineRule="auto"/>
        <w:ind w:left="-5" w:right="44" w:firstLine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оценка эффективности и полезности Плана индивидуального развития наставляемого как инструмента повышения социального и профессионального благополучия внутри образовательного учреждения. </w:t>
      </w:r>
    </w:p>
    <w:p w14:paraId="4674DBA2">
      <w:pPr>
        <w:numPr>
          <w:numId w:val="0"/>
        </w:numPr>
        <w:spacing w:after="0" w:line="240" w:lineRule="auto"/>
        <w:ind w:leftChars="0" w:right="44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CF1982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44" w:firstLine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сбор и анализ обратной связи от участников (метод анкетирования, беседы); </w:t>
      </w:r>
    </w:p>
    <w:p w14:paraId="5DECF50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44" w:firstLine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обоснование требований к процессу реализации Плана индивидуального развития наставляемого; </w:t>
      </w:r>
    </w:p>
    <w:p w14:paraId="526AF9D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44" w:firstLine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описание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особенностей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взаимодействия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наставника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наставляемого.</w:t>
      </w:r>
    </w:p>
    <w:p w14:paraId="373414FE">
      <w:pPr>
        <w:tabs>
          <w:tab w:val="left" w:pos="284"/>
        </w:tabs>
        <w:spacing w:after="0" w:line="240" w:lineRule="auto"/>
        <w:ind w:right="44"/>
        <w:rPr>
          <w:rFonts w:hint="default" w:ascii="Times New Roman" w:hAnsi="Times New Roman" w:cs="Times New Roman"/>
          <w:sz w:val="24"/>
          <w:szCs w:val="24"/>
        </w:rPr>
      </w:pPr>
    </w:p>
    <w:p w14:paraId="46118C84">
      <w:pPr>
        <w:tabs>
          <w:tab w:val="left" w:pos="284"/>
        </w:tabs>
        <w:spacing w:after="0" w:line="240" w:lineRule="auto"/>
        <w:ind w:right="44"/>
        <w:rPr>
          <w:rFonts w:hint="default" w:ascii="Times New Roman" w:hAnsi="Times New Roman" w:cs="Times New Roman"/>
          <w:sz w:val="24"/>
          <w:szCs w:val="24"/>
        </w:rPr>
      </w:pPr>
    </w:p>
    <w:p w14:paraId="2283ED37">
      <w:pPr>
        <w:tabs>
          <w:tab w:val="left" w:pos="284"/>
        </w:tabs>
        <w:spacing w:after="0" w:line="240" w:lineRule="auto"/>
        <w:ind w:right="44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Учитель русского языка и литературы    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Н. Кашкарова</w:t>
      </w:r>
    </w:p>
    <w:p w14:paraId="26ACFB41">
      <w:pPr>
        <w:tabs>
          <w:tab w:val="left" w:pos="284"/>
        </w:tabs>
        <w:spacing w:after="0" w:line="240" w:lineRule="auto"/>
        <w:ind w:right="44"/>
        <w:rPr>
          <w:rFonts w:hint="default" w:ascii="Times New Roman" w:hAnsi="Times New Roman" w:cs="Times New Roman"/>
          <w:sz w:val="24"/>
          <w:szCs w:val="24"/>
        </w:rPr>
      </w:pPr>
    </w:p>
    <w:p w14:paraId="016F784F">
      <w:pPr>
        <w:tabs>
          <w:tab w:val="left" w:pos="284"/>
        </w:tabs>
        <w:spacing w:after="0" w:line="240" w:lineRule="auto"/>
        <w:ind w:right="44"/>
        <w:rPr>
          <w:rFonts w:hint="default" w:ascii="Times New Roman" w:hAnsi="Times New Roman" w:cs="Times New Roman"/>
          <w:sz w:val="24"/>
          <w:szCs w:val="24"/>
        </w:rPr>
      </w:pPr>
    </w:p>
    <w:p w14:paraId="5A921362">
      <w:pPr>
        <w:tabs>
          <w:tab w:val="left" w:pos="284"/>
        </w:tabs>
        <w:spacing w:after="0" w:line="240" w:lineRule="auto"/>
        <w:ind w:right="44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E042B">
    <w:pPr>
      <w:pStyle w:val="1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6F62B56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752AE"/>
    <w:multiLevelType w:val="multilevel"/>
    <w:tmpl w:val="2C0752AE"/>
    <w:lvl w:ilvl="0" w:tentative="0">
      <w:start w:val="1"/>
      <w:numFmt w:val="bullet"/>
      <w:lvlText w:val="•"/>
      <w:lvlJc w:val="left"/>
      <w:pPr>
        <w:ind w:left="284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469F05A6"/>
    <w:multiLevelType w:val="multilevel"/>
    <w:tmpl w:val="469F05A6"/>
    <w:lvl w:ilvl="0" w:tentative="0">
      <w:start w:val="1"/>
      <w:numFmt w:val="bullet"/>
      <w:lvlText w:val=""/>
      <w:lvlJc w:val="left"/>
      <w:pPr>
        <w:tabs>
          <w:tab w:val="left" w:pos="1965"/>
        </w:tabs>
        <w:ind w:left="19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685"/>
        </w:tabs>
        <w:ind w:left="26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405"/>
        </w:tabs>
        <w:ind w:left="3405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4125"/>
        </w:tabs>
        <w:ind w:left="4125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4845"/>
        </w:tabs>
        <w:ind w:left="48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565"/>
        </w:tabs>
        <w:ind w:left="5565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6285"/>
        </w:tabs>
        <w:ind w:left="6285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7005"/>
        </w:tabs>
        <w:ind w:left="70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725"/>
        </w:tabs>
        <w:ind w:left="7725" w:hanging="360"/>
      </w:pPr>
      <w:rPr>
        <w:rFonts w:hint="default" w:ascii="Wingdings" w:hAnsi="Wingdings" w:cs="Wingdings"/>
      </w:rPr>
    </w:lvl>
  </w:abstractNum>
  <w:abstractNum w:abstractNumId="2">
    <w:nsid w:val="4A6704EA"/>
    <w:multiLevelType w:val="multilevel"/>
    <w:tmpl w:val="4A6704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53896A16"/>
    <w:multiLevelType w:val="multilevel"/>
    <w:tmpl w:val="53896A16"/>
    <w:lvl w:ilvl="0" w:tentative="0">
      <w:start w:val="1"/>
      <w:numFmt w:val="decimal"/>
      <w:lvlText w:val="%1."/>
      <w:lvlJc w:val="left"/>
      <w:pPr>
        <w:ind w:left="12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lowerLetter"/>
      <w:lvlText w:val="%2"/>
      <w:lvlJc w:val="left"/>
      <w:pPr>
        <w:ind w:left="205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entative="0">
      <w:start w:val="1"/>
      <w:numFmt w:val="lowerRoman"/>
      <w:lvlText w:val="%3"/>
      <w:lvlJc w:val="left"/>
      <w:pPr>
        <w:ind w:left="277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entative="0">
      <w:start w:val="1"/>
      <w:numFmt w:val="decimal"/>
      <w:lvlText w:val="%4"/>
      <w:lvlJc w:val="left"/>
      <w:pPr>
        <w:ind w:left="349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entative="0">
      <w:start w:val="1"/>
      <w:numFmt w:val="lowerLetter"/>
      <w:lvlText w:val="%5"/>
      <w:lvlJc w:val="left"/>
      <w:pPr>
        <w:ind w:left="421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entative="0">
      <w:start w:val="1"/>
      <w:numFmt w:val="lowerRoman"/>
      <w:lvlText w:val="%6"/>
      <w:lvlJc w:val="left"/>
      <w:pPr>
        <w:ind w:left="493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entative="0">
      <w:start w:val="1"/>
      <w:numFmt w:val="decimal"/>
      <w:lvlText w:val="%7"/>
      <w:lvlJc w:val="left"/>
      <w:pPr>
        <w:ind w:left="565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entative="0">
      <w:start w:val="1"/>
      <w:numFmt w:val="lowerLetter"/>
      <w:lvlText w:val="%8"/>
      <w:lvlJc w:val="left"/>
      <w:pPr>
        <w:ind w:left="637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entative="0">
      <w:start w:val="1"/>
      <w:numFmt w:val="lowerRoman"/>
      <w:lvlText w:val="%9"/>
      <w:lvlJc w:val="left"/>
      <w:pPr>
        <w:ind w:left="709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55BE26B1"/>
    <w:multiLevelType w:val="multilevel"/>
    <w:tmpl w:val="55BE26B1"/>
    <w:lvl w:ilvl="0" w:tentative="0">
      <w:start w:val="1"/>
      <w:numFmt w:val="upperRoman"/>
      <w:pStyle w:val="2"/>
      <w:lvlText w:val="%1."/>
      <w:lvlJc w:val="left"/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lowerLetter"/>
      <w:lvlText w:val="%2"/>
      <w:lvlJc w:val="left"/>
      <w:pPr>
        <w:ind w:left="3241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entative="0">
      <w:start w:val="1"/>
      <w:numFmt w:val="lowerRoman"/>
      <w:lvlText w:val="%3"/>
      <w:lvlJc w:val="left"/>
      <w:pPr>
        <w:ind w:left="3961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entative="0">
      <w:start w:val="1"/>
      <w:numFmt w:val="decimal"/>
      <w:lvlText w:val="%4"/>
      <w:lvlJc w:val="left"/>
      <w:pPr>
        <w:ind w:left="4681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entative="0">
      <w:start w:val="1"/>
      <w:numFmt w:val="lowerLetter"/>
      <w:lvlText w:val="%5"/>
      <w:lvlJc w:val="left"/>
      <w:pPr>
        <w:ind w:left="5401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entative="0">
      <w:start w:val="1"/>
      <w:numFmt w:val="lowerRoman"/>
      <w:lvlText w:val="%6"/>
      <w:lvlJc w:val="left"/>
      <w:pPr>
        <w:ind w:left="6121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entative="0">
      <w:start w:val="1"/>
      <w:numFmt w:val="decimal"/>
      <w:lvlText w:val="%7"/>
      <w:lvlJc w:val="left"/>
      <w:pPr>
        <w:ind w:left="6841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entative="0">
      <w:start w:val="1"/>
      <w:numFmt w:val="lowerLetter"/>
      <w:lvlText w:val="%8"/>
      <w:lvlJc w:val="left"/>
      <w:pPr>
        <w:ind w:left="7561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entative="0">
      <w:start w:val="1"/>
      <w:numFmt w:val="lowerRoman"/>
      <w:lvlText w:val="%9"/>
      <w:lvlJc w:val="left"/>
      <w:pPr>
        <w:ind w:left="8281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5E1F06FC"/>
    <w:multiLevelType w:val="multilevel"/>
    <w:tmpl w:val="5E1F06FC"/>
    <w:lvl w:ilvl="0" w:tentative="0">
      <w:start w:val="1"/>
      <w:numFmt w:val="bullet"/>
      <w:lvlText w:val=""/>
      <w:lvlJc w:val="left"/>
      <w:pPr>
        <w:ind w:left="158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0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30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6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1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2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348" w:hanging="360"/>
      </w:pPr>
      <w:rPr>
        <w:rFonts w:hint="default" w:ascii="Wingdings" w:hAnsi="Wingdings"/>
      </w:rPr>
    </w:lvl>
  </w:abstractNum>
  <w:abstractNum w:abstractNumId="6">
    <w:nsid w:val="67810953"/>
    <w:multiLevelType w:val="multilevel"/>
    <w:tmpl w:val="678109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DB62EE1"/>
    <w:multiLevelType w:val="multilevel"/>
    <w:tmpl w:val="6DB62EE1"/>
    <w:lvl w:ilvl="0" w:tentative="0">
      <w:start w:val="1"/>
      <w:numFmt w:val="bullet"/>
      <w:lvlText w:val="•"/>
      <w:lvlJc w:val="left"/>
      <w:pPr>
        <w:ind w:left="12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bullet"/>
      <w:lvlText w:val="o"/>
      <w:lvlJc w:val="left"/>
      <w:pPr>
        <w:ind w:left="205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entative="0">
      <w:start w:val="1"/>
      <w:numFmt w:val="bullet"/>
      <w:lvlText w:val="▪"/>
      <w:lvlJc w:val="left"/>
      <w:pPr>
        <w:ind w:left="277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349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entative="0">
      <w:start w:val="1"/>
      <w:numFmt w:val="bullet"/>
      <w:lvlText w:val="o"/>
      <w:lvlJc w:val="left"/>
      <w:pPr>
        <w:ind w:left="421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entative="0">
      <w:start w:val="1"/>
      <w:numFmt w:val="bullet"/>
      <w:lvlText w:val="▪"/>
      <w:lvlJc w:val="left"/>
      <w:pPr>
        <w:ind w:left="493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565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entative="0">
      <w:start w:val="1"/>
      <w:numFmt w:val="bullet"/>
      <w:lvlText w:val="o"/>
      <w:lvlJc w:val="left"/>
      <w:pPr>
        <w:ind w:left="637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entative="0">
      <w:start w:val="1"/>
      <w:numFmt w:val="bullet"/>
      <w:lvlText w:val="▪"/>
      <w:lvlJc w:val="left"/>
      <w:pPr>
        <w:ind w:left="709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>
    <w:nsid w:val="6E9E6B99"/>
    <w:multiLevelType w:val="multilevel"/>
    <w:tmpl w:val="6E9E6B99"/>
    <w:lvl w:ilvl="0" w:tentative="0">
      <w:start w:val="1"/>
      <w:numFmt w:val="bullet"/>
      <w:lvlText w:val="-"/>
      <w:lvlJc w:val="left"/>
      <w:pPr>
        <w:ind w:left="26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bullet"/>
      <w:lvlText w:val="o"/>
      <w:lvlJc w:val="left"/>
      <w:pPr>
        <w:ind w:left="205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entative="0">
      <w:start w:val="1"/>
      <w:numFmt w:val="bullet"/>
      <w:lvlText w:val="▪"/>
      <w:lvlJc w:val="left"/>
      <w:pPr>
        <w:ind w:left="277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349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entative="0">
      <w:start w:val="1"/>
      <w:numFmt w:val="bullet"/>
      <w:lvlText w:val="o"/>
      <w:lvlJc w:val="left"/>
      <w:pPr>
        <w:ind w:left="421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entative="0">
      <w:start w:val="1"/>
      <w:numFmt w:val="bullet"/>
      <w:lvlText w:val="▪"/>
      <w:lvlJc w:val="left"/>
      <w:pPr>
        <w:ind w:left="493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565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entative="0">
      <w:start w:val="1"/>
      <w:numFmt w:val="bullet"/>
      <w:lvlText w:val="o"/>
      <w:lvlJc w:val="left"/>
      <w:pPr>
        <w:ind w:left="637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entative="0">
      <w:start w:val="1"/>
      <w:numFmt w:val="bullet"/>
      <w:lvlText w:val="▪"/>
      <w:lvlJc w:val="left"/>
      <w:pPr>
        <w:ind w:left="709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>
    <w:nsid w:val="7D63148C"/>
    <w:multiLevelType w:val="multilevel"/>
    <w:tmpl w:val="7D63148C"/>
    <w:lvl w:ilvl="0" w:tentative="0">
      <w:start w:val="1"/>
      <w:numFmt w:val="decimal"/>
      <w:lvlText w:val="%1)"/>
      <w:lvlJc w:val="left"/>
      <w:pPr>
        <w:ind w:left="284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11"/>
    <w:rsid w:val="000055AB"/>
    <w:rsid w:val="00013765"/>
    <w:rsid w:val="00020DFF"/>
    <w:rsid w:val="00032AE2"/>
    <w:rsid w:val="00036B4A"/>
    <w:rsid w:val="00045E67"/>
    <w:rsid w:val="0005085C"/>
    <w:rsid w:val="00054E24"/>
    <w:rsid w:val="00073E14"/>
    <w:rsid w:val="00076404"/>
    <w:rsid w:val="00094C4F"/>
    <w:rsid w:val="000E5B78"/>
    <w:rsid w:val="00102321"/>
    <w:rsid w:val="001025F7"/>
    <w:rsid w:val="001458CA"/>
    <w:rsid w:val="00167EDB"/>
    <w:rsid w:val="00174ED0"/>
    <w:rsid w:val="0017649C"/>
    <w:rsid w:val="001B2190"/>
    <w:rsid w:val="001B70FC"/>
    <w:rsid w:val="001B72A0"/>
    <w:rsid w:val="0020307B"/>
    <w:rsid w:val="002658EC"/>
    <w:rsid w:val="002C5092"/>
    <w:rsid w:val="002F1B2C"/>
    <w:rsid w:val="00327C0F"/>
    <w:rsid w:val="00341264"/>
    <w:rsid w:val="003726F2"/>
    <w:rsid w:val="00377069"/>
    <w:rsid w:val="003816D5"/>
    <w:rsid w:val="003A741B"/>
    <w:rsid w:val="003B5E97"/>
    <w:rsid w:val="003D5FDD"/>
    <w:rsid w:val="00402108"/>
    <w:rsid w:val="00406E2E"/>
    <w:rsid w:val="00431637"/>
    <w:rsid w:val="004330DF"/>
    <w:rsid w:val="00444925"/>
    <w:rsid w:val="00446054"/>
    <w:rsid w:val="00447C2B"/>
    <w:rsid w:val="004517BF"/>
    <w:rsid w:val="00457580"/>
    <w:rsid w:val="00457FE4"/>
    <w:rsid w:val="00475E28"/>
    <w:rsid w:val="004953BD"/>
    <w:rsid w:val="004B067D"/>
    <w:rsid w:val="004F64E1"/>
    <w:rsid w:val="00515B47"/>
    <w:rsid w:val="00532E13"/>
    <w:rsid w:val="00537848"/>
    <w:rsid w:val="0054235A"/>
    <w:rsid w:val="00546F45"/>
    <w:rsid w:val="00562A40"/>
    <w:rsid w:val="00584520"/>
    <w:rsid w:val="005B4C20"/>
    <w:rsid w:val="005C19F1"/>
    <w:rsid w:val="005D3CFE"/>
    <w:rsid w:val="005D7EEE"/>
    <w:rsid w:val="005E6A0E"/>
    <w:rsid w:val="005E72B3"/>
    <w:rsid w:val="0061121D"/>
    <w:rsid w:val="00627961"/>
    <w:rsid w:val="00635B2E"/>
    <w:rsid w:val="00650464"/>
    <w:rsid w:val="0065308C"/>
    <w:rsid w:val="00672A21"/>
    <w:rsid w:val="00686313"/>
    <w:rsid w:val="006B2D19"/>
    <w:rsid w:val="006D5086"/>
    <w:rsid w:val="006D5DB2"/>
    <w:rsid w:val="00707AA6"/>
    <w:rsid w:val="007279CF"/>
    <w:rsid w:val="00734EC7"/>
    <w:rsid w:val="0073521B"/>
    <w:rsid w:val="00737A5A"/>
    <w:rsid w:val="00764616"/>
    <w:rsid w:val="00785BB5"/>
    <w:rsid w:val="0079252E"/>
    <w:rsid w:val="007A6F55"/>
    <w:rsid w:val="007C5A90"/>
    <w:rsid w:val="007D7733"/>
    <w:rsid w:val="00807538"/>
    <w:rsid w:val="00807DD9"/>
    <w:rsid w:val="008104FE"/>
    <w:rsid w:val="00832B08"/>
    <w:rsid w:val="00840701"/>
    <w:rsid w:val="00872A68"/>
    <w:rsid w:val="008812FA"/>
    <w:rsid w:val="00897165"/>
    <w:rsid w:val="00905C3A"/>
    <w:rsid w:val="0092222E"/>
    <w:rsid w:val="00925B24"/>
    <w:rsid w:val="00991369"/>
    <w:rsid w:val="00993644"/>
    <w:rsid w:val="009A3542"/>
    <w:rsid w:val="009C055A"/>
    <w:rsid w:val="009C22C3"/>
    <w:rsid w:val="009D22BA"/>
    <w:rsid w:val="009F352F"/>
    <w:rsid w:val="009F4290"/>
    <w:rsid w:val="00A00333"/>
    <w:rsid w:val="00A21198"/>
    <w:rsid w:val="00A23A36"/>
    <w:rsid w:val="00A3467A"/>
    <w:rsid w:val="00A661B0"/>
    <w:rsid w:val="00A702DF"/>
    <w:rsid w:val="00A8105C"/>
    <w:rsid w:val="00AB2CD3"/>
    <w:rsid w:val="00AD38BC"/>
    <w:rsid w:val="00AF3A98"/>
    <w:rsid w:val="00B25A2E"/>
    <w:rsid w:val="00B303FC"/>
    <w:rsid w:val="00B31115"/>
    <w:rsid w:val="00B573CD"/>
    <w:rsid w:val="00B77489"/>
    <w:rsid w:val="00B851AC"/>
    <w:rsid w:val="00BB0E10"/>
    <w:rsid w:val="00BB30D8"/>
    <w:rsid w:val="00BD1C9F"/>
    <w:rsid w:val="00BE2C51"/>
    <w:rsid w:val="00BE3813"/>
    <w:rsid w:val="00C46412"/>
    <w:rsid w:val="00C715C3"/>
    <w:rsid w:val="00C86F98"/>
    <w:rsid w:val="00CA2D95"/>
    <w:rsid w:val="00CC0779"/>
    <w:rsid w:val="00CC3C40"/>
    <w:rsid w:val="00CC4573"/>
    <w:rsid w:val="00CF3F7F"/>
    <w:rsid w:val="00D033D7"/>
    <w:rsid w:val="00D34E06"/>
    <w:rsid w:val="00D43F28"/>
    <w:rsid w:val="00D539DE"/>
    <w:rsid w:val="00D56892"/>
    <w:rsid w:val="00D96756"/>
    <w:rsid w:val="00DB4F96"/>
    <w:rsid w:val="00E045F7"/>
    <w:rsid w:val="00E21503"/>
    <w:rsid w:val="00E315D6"/>
    <w:rsid w:val="00E32094"/>
    <w:rsid w:val="00E91764"/>
    <w:rsid w:val="00EA0342"/>
    <w:rsid w:val="00F22556"/>
    <w:rsid w:val="00F41CE4"/>
    <w:rsid w:val="00F52D1E"/>
    <w:rsid w:val="00F62911"/>
    <w:rsid w:val="00F655A4"/>
    <w:rsid w:val="00F9013D"/>
    <w:rsid w:val="00F921F3"/>
    <w:rsid w:val="00FB47B3"/>
    <w:rsid w:val="00FC5806"/>
    <w:rsid w:val="00FD4C7E"/>
    <w:rsid w:val="00FD6F20"/>
    <w:rsid w:val="00FD770B"/>
    <w:rsid w:val="440A5F7D"/>
    <w:rsid w:val="492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 w:locked="1"/>
    <w:lsdException w:qFormat="1" w:unhideWhenUsed="0" w:uiPriority="1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3" w:line="268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link w:val="14"/>
    <w:qFormat/>
    <w:uiPriority w:val="99"/>
    <w:pPr>
      <w:keepNext/>
      <w:keepLines/>
      <w:numPr>
        <w:ilvl w:val="0"/>
        <w:numId w:val="1"/>
      </w:numPr>
      <w:spacing w:after="0" w:line="256" w:lineRule="auto"/>
      <w:jc w:val="center"/>
      <w:outlineLvl w:val="0"/>
    </w:pPr>
    <w:rPr>
      <w:b/>
      <w:bCs/>
    </w:rPr>
  </w:style>
  <w:style w:type="paragraph" w:styleId="3">
    <w:name w:val="heading 2"/>
    <w:basedOn w:val="1"/>
    <w:next w:val="1"/>
    <w:link w:val="15"/>
    <w:qFormat/>
    <w:locked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1"/>
    <w:qFormat/>
    <w:locked/>
    <w:uiPriority w:val="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semiHidden/>
    <w:uiPriority w:val="99"/>
    <w:rPr>
      <w:color w:val="800080"/>
      <w:u w:val="single"/>
    </w:rPr>
  </w:style>
  <w:style w:type="character" w:styleId="8">
    <w:name w:val="Hyperlink"/>
    <w:semiHidden/>
    <w:qFormat/>
    <w:uiPriority w:val="99"/>
    <w:rPr>
      <w:color w:val="0000FF"/>
      <w:u w:val="single"/>
    </w:rPr>
  </w:style>
  <w:style w:type="character" w:styleId="9">
    <w:name w:val="Strong"/>
    <w:basedOn w:val="5"/>
    <w:qFormat/>
    <w:locked/>
    <w:uiPriority w:val="99"/>
    <w:rPr>
      <w:rFonts w:cs="Times New Roman"/>
      <w:b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1"/>
    <w:pPr>
      <w:ind w:left="112" w:firstLine="708"/>
      <w:jc w:val="both"/>
    </w:pPr>
    <w:rPr>
      <w:sz w:val="28"/>
      <w:szCs w:val="2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table" w:styleId="13">
    <w:name w:val="Table Grid"/>
    <w:basedOn w:val="6"/>
    <w:qFormat/>
    <w:lock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2"/>
    <w:qFormat/>
    <w:locked/>
    <w:uiPriority w:val="99"/>
    <w:rPr>
      <w:rFonts w:eastAsia="Times New Roman"/>
      <w:b/>
      <w:bCs/>
      <w:color w:val="000000"/>
      <w:sz w:val="24"/>
      <w:szCs w:val="24"/>
      <w:lang w:val="ru-RU" w:eastAsia="ru-RU"/>
    </w:rPr>
  </w:style>
  <w:style w:type="character" w:customStyle="1" w:styleId="15">
    <w:name w:val="Заголовок 2 Знак"/>
    <w:link w:val="3"/>
    <w:semiHidden/>
    <w:locked/>
    <w:uiPriority w:val="99"/>
    <w:rPr>
      <w:rFonts w:ascii="Cambria" w:hAnsi="Cambria" w:cs="Cambria"/>
      <w:b/>
      <w:bCs/>
      <w:i/>
      <w:iCs/>
      <w:color w:val="000000"/>
      <w:sz w:val="28"/>
      <w:szCs w:val="28"/>
    </w:rPr>
  </w:style>
  <w:style w:type="paragraph" w:customStyle="1" w:styleId="16">
    <w:name w:val="msonormal"/>
    <w:basedOn w:val="1"/>
    <w:qFormat/>
    <w:uiPriority w:val="99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table" w:customStyle="1" w:styleId="17">
    <w:name w:val="TableGrid"/>
    <w:qFormat/>
    <w:uiPriority w:val="99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Верхний колонтитул Знак"/>
    <w:link w:val="10"/>
    <w:uiPriority w:val="99"/>
    <w:rPr>
      <w:rFonts w:ascii="Times New Roman" w:hAnsi="Times New Roman" w:eastAsia="Times New Roman"/>
      <w:color w:val="000000"/>
      <w:sz w:val="24"/>
      <w:szCs w:val="24"/>
    </w:rPr>
  </w:style>
  <w:style w:type="character" w:customStyle="1" w:styleId="19">
    <w:name w:val="Нижний колонтитул Знак"/>
    <w:link w:val="12"/>
    <w:qFormat/>
    <w:uiPriority w:val="99"/>
    <w:rPr>
      <w:rFonts w:ascii="Times New Roman" w:hAnsi="Times New Roman" w:eastAsia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1622</Words>
  <Characters>12913</Characters>
  <Lines>107</Lines>
  <Paragraphs>29</Paragraphs>
  <TotalTime>21</TotalTime>
  <ScaleCrop>false</ScaleCrop>
  <LinksUpToDate>false</LinksUpToDate>
  <CharactersWithSpaces>14506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2023-04-11T09:56:00Z</dcterms:created>
  <dc:creator>Учитель</dc:creator>
  <cp:lastModifiedBy>User</cp:lastModifiedBy>
  <dcterms:modified xsi:type="dcterms:W3CDTF">2024-11-18T17:20:49Z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39FADF4B95BD47BCBEA8064D233E007B_13</vt:lpwstr>
  </property>
</Properties>
</file>